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A1E533" w14:textId="77777777" w:rsidR="001759CC" w:rsidRDefault="00000000">
      <w:pPr>
        <w:spacing w:after="0" w:line="240" w:lineRule="auto"/>
        <w:ind w:right="9"/>
        <w:jc w:val="center"/>
        <w:rPr>
          <w:rFonts w:ascii="Open Sans" w:eastAsia="Open Sans" w:hAnsi="Open Sans" w:cs="Open Sans"/>
          <w:b/>
          <w:sz w:val="26"/>
          <w:szCs w:val="26"/>
        </w:rPr>
      </w:pPr>
      <w:r>
        <w:rPr>
          <w:rFonts w:ascii="Open Sans" w:eastAsia="Open Sans" w:hAnsi="Open Sans" w:cs="Open Sans"/>
          <w:b/>
          <w:sz w:val="26"/>
          <w:szCs w:val="26"/>
        </w:rPr>
        <w:t xml:space="preserve">Internet global en solo 5 minutos: Así se activa una </w:t>
      </w:r>
      <w:proofErr w:type="spellStart"/>
      <w:r>
        <w:rPr>
          <w:rFonts w:ascii="Open Sans" w:eastAsia="Open Sans" w:hAnsi="Open Sans" w:cs="Open Sans"/>
          <w:b/>
          <w:sz w:val="26"/>
          <w:szCs w:val="26"/>
        </w:rPr>
        <w:t>eSIM</w:t>
      </w:r>
      <w:proofErr w:type="spellEnd"/>
      <w:r>
        <w:rPr>
          <w:rFonts w:ascii="Open Sans" w:eastAsia="Open Sans" w:hAnsi="Open Sans" w:cs="Open Sans"/>
          <w:b/>
          <w:sz w:val="26"/>
          <w:szCs w:val="26"/>
        </w:rPr>
        <w:t xml:space="preserve"> en 3 pasos y sin perder tiempo en el aeropuerto</w:t>
      </w:r>
    </w:p>
    <w:p w14:paraId="2CE28CE7" w14:textId="77777777" w:rsidR="001759CC" w:rsidRDefault="001759CC">
      <w:pPr>
        <w:spacing w:after="0" w:line="240" w:lineRule="auto"/>
        <w:ind w:right="9"/>
        <w:jc w:val="center"/>
        <w:rPr>
          <w:rFonts w:ascii="Open Sans" w:eastAsia="Open Sans" w:hAnsi="Open Sans" w:cs="Open Sans"/>
          <w:b/>
          <w:sz w:val="26"/>
          <w:szCs w:val="26"/>
        </w:rPr>
      </w:pPr>
    </w:p>
    <w:p w14:paraId="0A443650" w14:textId="77777777" w:rsidR="001759CC" w:rsidRDefault="00000000">
      <w:pPr>
        <w:spacing w:after="0" w:line="240" w:lineRule="auto"/>
        <w:ind w:right="9"/>
        <w:jc w:val="center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Con más de 20 millones de usuarios en el mundo,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Airalo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muestra cómo la tecnología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eSIM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está transformando la forma de viajar: más rápida, accesible y sin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roaming</w:t>
      </w:r>
      <w:proofErr w:type="spellEnd"/>
      <w:r>
        <w:rPr>
          <w:rFonts w:ascii="Open Sans" w:eastAsia="Open Sans" w:hAnsi="Open Sans" w:cs="Open Sans"/>
          <w:sz w:val="20"/>
          <w:szCs w:val="20"/>
        </w:rPr>
        <w:t>.</w:t>
      </w:r>
    </w:p>
    <w:p w14:paraId="75E45DF8" w14:textId="77777777" w:rsidR="001759CC" w:rsidRDefault="001759CC">
      <w:pPr>
        <w:spacing w:after="0" w:line="240" w:lineRule="auto"/>
        <w:ind w:right="9"/>
        <w:jc w:val="center"/>
        <w:rPr>
          <w:sz w:val="20"/>
          <w:szCs w:val="20"/>
        </w:rPr>
      </w:pPr>
    </w:p>
    <w:p w14:paraId="54F5FB2A" w14:textId="77777777" w:rsidR="001759CC" w:rsidRDefault="00000000">
      <w:pPr>
        <w:spacing w:after="0" w:line="240" w:lineRule="auto"/>
        <w:jc w:val="both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 xml:space="preserve">Ciudad de México, 14 de abril de 2025 – </w:t>
      </w:r>
      <w:r>
        <w:rPr>
          <w:rFonts w:ascii="Open Sans" w:eastAsia="Open Sans" w:hAnsi="Open Sans" w:cs="Open Sans"/>
          <w:sz w:val="20"/>
          <w:szCs w:val="20"/>
        </w:rPr>
        <w:t xml:space="preserve">¿Cuántas veces has aterrizado en otro país solo para pasar horas buscando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WiFi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o una tienda que venda tarjetas SIM? Si eres viajero frecuente o nómada digital, esta </w:t>
      </w:r>
      <w:proofErr w:type="gramStart"/>
      <w:r>
        <w:rPr>
          <w:rFonts w:ascii="Open Sans" w:eastAsia="Open Sans" w:hAnsi="Open Sans" w:cs="Open Sans"/>
          <w:sz w:val="20"/>
          <w:szCs w:val="20"/>
        </w:rPr>
        <w:t>escena seguro</w:t>
      </w:r>
      <w:proofErr w:type="gramEnd"/>
      <w:r>
        <w:rPr>
          <w:rFonts w:ascii="Open Sans" w:eastAsia="Open Sans" w:hAnsi="Open Sans" w:cs="Open Sans"/>
          <w:sz w:val="20"/>
          <w:szCs w:val="20"/>
        </w:rPr>
        <w:t xml:space="preserve"> te suena. De hecho, </w:t>
      </w:r>
      <w:r>
        <w:rPr>
          <w:rFonts w:ascii="Open Sans" w:eastAsia="Open Sans" w:hAnsi="Open Sans" w:cs="Open Sans"/>
          <w:b/>
          <w:sz w:val="20"/>
          <w:szCs w:val="20"/>
        </w:rPr>
        <w:t>el 90% de los viajeros gasta hasta 2 horas intentando conectarse al llegar a su destino.</w:t>
      </w:r>
    </w:p>
    <w:p w14:paraId="7BB14EB3" w14:textId="77777777" w:rsidR="001759CC" w:rsidRDefault="001759CC">
      <w:pPr>
        <w:spacing w:after="0" w:line="240" w:lineRule="auto"/>
        <w:jc w:val="both"/>
        <w:rPr>
          <w:rFonts w:ascii="Open Sans" w:eastAsia="Open Sans" w:hAnsi="Open Sans" w:cs="Open Sans"/>
          <w:b/>
          <w:sz w:val="20"/>
          <w:szCs w:val="20"/>
        </w:rPr>
      </w:pPr>
    </w:p>
    <w:p w14:paraId="5C251E10" w14:textId="77777777" w:rsidR="001759CC" w:rsidRDefault="00000000">
      <w:pPr>
        <w:spacing w:after="0" w:line="240" w:lineRule="auto"/>
        <w:jc w:val="both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Pero hay una solución que está cambiando por completo esa experiencia: la </w:t>
      </w:r>
      <w:proofErr w:type="spellStart"/>
      <w:r>
        <w:rPr>
          <w:rFonts w:ascii="Open Sans" w:eastAsia="Open Sans" w:hAnsi="Open Sans" w:cs="Open Sans"/>
          <w:b/>
          <w:sz w:val="20"/>
          <w:szCs w:val="20"/>
        </w:rPr>
        <w:t>eSIM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, una tecnología que permite activar datos móviles </w:t>
      </w:r>
      <w:r>
        <w:rPr>
          <w:rFonts w:ascii="Open Sans" w:eastAsia="Open Sans" w:hAnsi="Open Sans" w:cs="Open Sans"/>
          <w:b/>
          <w:sz w:val="20"/>
          <w:szCs w:val="20"/>
        </w:rPr>
        <w:t>en minutos, desde el celular y sin necesidad de SIM física.</w:t>
      </w:r>
    </w:p>
    <w:p w14:paraId="16FF4161" w14:textId="77777777" w:rsidR="001759CC" w:rsidRDefault="001759CC">
      <w:pPr>
        <w:spacing w:after="0"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597BD97D" w14:textId="77777777" w:rsidR="001759CC" w:rsidRDefault="00000000">
      <w:pPr>
        <w:spacing w:after="0" w:line="240" w:lineRule="auto"/>
        <w:jc w:val="both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El crecimiento de este tipo de soluciones no es casualidad: según la Organización para la Cooperación y el Desarrollo Económicos (</w:t>
      </w:r>
      <w:hyperlink r:id="rId8">
        <w:r>
          <w:rPr>
            <w:rFonts w:ascii="Open Sans" w:eastAsia="Open Sans" w:hAnsi="Open Sans" w:cs="Open Sans"/>
            <w:b/>
            <w:color w:val="1155CC"/>
            <w:sz w:val="20"/>
            <w:szCs w:val="20"/>
            <w:u w:val="single"/>
          </w:rPr>
          <w:t>OCDE</w:t>
        </w:r>
      </w:hyperlink>
      <w:r>
        <w:rPr>
          <w:rFonts w:ascii="Open Sans" w:eastAsia="Open Sans" w:hAnsi="Open Sans" w:cs="Open Sans"/>
          <w:sz w:val="20"/>
          <w:szCs w:val="20"/>
        </w:rPr>
        <w:t xml:space="preserve">), la conectividad móvil es hoy considerada una herramienta básica para la productividad, la seguridad personal y la inclusión digital. A nivel global, se estima que </w:t>
      </w:r>
      <w:hyperlink r:id="rId9">
        <w:r>
          <w:rPr>
            <w:rFonts w:ascii="Open Sans" w:eastAsia="Open Sans" w:hAnsi="Open Sans" w:cs="Open Sans"/>
            <w:b/>
            <w:color w:val="1155CC"/>
            <w:sz w:val="20"/>
            <w:szCs w:val="20"/>
            <w:u w:val="single"/>
          </w:rPr>
          <w:t>más del 60% de los viajeros internacionales depende exclusivamente de su smartphone</w:t>
        </w:r>
      </w:hyperlink>
      <w:r>
        <w:rPr>
          <w:rFonts w:ascii="Open Sans" w:eastAsia="Open Sans" w:hAnsi="Open Sans" w:cs="Open Sans"/>
          <w:b/>
          <w:sz w:val="20"/>
          <w:szCs w:val="20"/>
        </w:rPr>
        <w:t xml:space="preserve"> para navegar, traducir, reservar, comunicarse y moverse por sus destinos.</w:t>
      </w:r>
    </w:p>
    <w:p w14:paraId="7F537389" w14:textId="77777777" w:rsidR="001759CC" w:rsidRDefault="001759CC">
      <w:pPr>
        <w:spacing w:after="0"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3F845AE3" w14:textId="77777777" w:rsidR="001759CC" w:rsidRDefault="00000000">
      <w:pPr>
        <w:spacing w:after="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Además, el auge del trabajo remoto y los estilos de vida más flexibles ha dado lugar a una nueva generación de profesionales: los </w:t>
      </w:r>
      <w:r>
        <w:rPr>
          <w:rFonts w:ascii="Open Sans" w:eastAsia="Open Sans" w:hAnsi="Open Sans" w:cs="Open Sans"/>
          <w:b/>
          <w:sz w:val="20"/>
          <w:szCs w:val="20"/>
        </w:rPr>
        <w:t>nómadas digitales</w:t>
      </w:r>
      <w:r>
        <w:rPr>
          <w:rFonts w:ascii="Open Sans" w:eastAsia="Open Sans" w:hAnsi="Open Sans" w:cs="Open Sans"/>
          <w:sz w:val="20"/>
          <w:szCs w:val="20"/>
        </w:rPr>
        <w:t xml:space="preserve">. De acuerdo con un estudio de </w:t>
      </w:r>
      <w:hyperlink r:id="rId10">
        <w:r>
          <w:rPr>
            <w:rFonts w:ascii="Open Sans" w:eastAsia="Open Sans" w:hAnsi="Open Sans" w:cs="Open Sans"/>
            <w:b/>
            <w:color w:val="1155CC"/>
            <w:sz w:val="20"/>
            <w:szCs w:val="20"/>
            <w:u w:val="single"/>
          </w:rPr>
          <w:t>Statista</w:t>
        </w:r>
      </w:hyperlink>
      <w:r>
        <w:rPr>
          <w:rFonts w:ascii="Open Sans" w:eastAsia="Open Sans" w:hAnsi="Open Sans" w:cs="Open Sans"/>
          <w:sz w:val="20"/>
          <w:szCs w:val="20"/>
        </w:rPr>
        <w:t>, en 2024 se contabilizaron</w:t>
      </w:r>
      <w:r>
        <w:rPr>
          <w:rFonts w:ascii="Open Sans" w:eastAsia="Open Sans" w:hAnsi="Open Sans" w:cs="Open Sans"/>
          <w:b/>
          <w:sz w:val="20"/>
          <w:szCs w:val="20"/>
        </w:rPr>
        <w:t xml:space="preserve"> más de 40 millones de nómadas digitales activos en el mundo</w:t>
      </w:r>
      <w:r>
        <w:rPr>
          <w:rFonts w:ascii="Open Sans" w:eastAsia="Open Sans" w:hAnsi="Open Sans" w:cs="Open Sans"/>
          <w:sz w:val="20"/>
          <w:szCs w:val="20"/>
        </w:rPr>
        <w:t xml:space="preserve">, muchos de ellos jóvenes latinoamericanos. Este perfil de viajero prioriza la tecnología, la cobertura global y la conectividad inmediata, lo que ha impulsado el crecimiento de soluciones como la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eSIM</w:t>
      </w:r>
      <w:proofErr w:type="spellEnd"/>
      <w:r>
        <w:rPr>
          <w:rFonts w:ascii="Open Sans" w:eastAsia="Open Sans" w:hAnsi="Open Sans" w:cs="Open Sans"/>
          <w:sz w:val="20"/>
          <w:szCs w:val="20"/>
        </w:rPr>
        <w:t>.</w:t>
      </w:r>
    </w:p>
    <w:p w14:paraId="539F8391" w14:textId="77777777" w:rsidR="001759CC" w:rsidRDefault="001759CC">
      <w:pPr>
        <w:spacing w:after="0"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298727FF" w14:textId="77777777" w:rsidR="001759CC" w:rsidRDefault="00000000">
      <w:pPr>
        <w:spacing w:after="0" w:line="240" w:lineRule="auto"/>
        <w:jc w:val="both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Así, con una comunidad global que ya superó los </w:t>
      </w:r>
      <w:r>
        <w:rPr>
          <w:rFonts w:ascii="Open Sans" w:eastAsia="Open Sans" w:hAnsi="Open Sans" w:cs="Open Sans"/>
          <w:b/>
          <w:sz w:val="20"/>
          <w:szCs w:val="20"/>
        </w:rPr>
        <w:t xml:space="preserve">20 millones de usuarios, </w:t>
      </w:r>
      <w:hyperlink r:id="rId11">
        <w:proofErr w:type="spellStart"/>
        <w:r>
          <w:rPr>
            <w:rFonts w:ascii="Open Sans" w:eastAsia="Open Sans" w:hAnsi="Open Sans" w:cs="Open Sans"/>
            <w:b/>
            <w:color w:val="1155CC"/>
            <w:sz w:val="20"/>
            <w:szCs w:val="20"/>
            <w:u w:val="single"/>
          </w:rPr>
          <w:t>Airalo</w:t>
        </w:r>
        <w:proofErr w:type="spellEnd"/>
      </w:hyperlink>
      <w:r>
        <w:rPr>
          <w:rFonts w:ascii="Open Sans" w:eastAsia="Open Sans" w:hAnsi="Open Sans" w:cs="Open Sans"/>
          <w:sz w:val="20"/>
          <w:szCs w:val="20"/>
        </w:rPr>
        <w:t xml:space="preserve"> se ha convertido en una </w:t>
      </w:r>
      <w:proofErr w:type="gramStart"/>
      <w:r>
        <w:rPr>
          <w:rFonts w:ascii="Open Sans" w:eastAsia="Open Sans" w:hAnsi="Open Sans" w:cs="Open Sans"/>
          <w:sz w:val="20"/>
          <w:szCs w:val="20"/>
        </w:rPr>
        <w:t>app</w:t>
      </w:r>
      <w:proofErr w:type="gramEnd"/>
      <w:r>
        <w:rPr>
          <w:rFonts w:ascii="Open Sans" w:eastAsia="Open Sans" w:hAnsi="Open Sans" w:cs="Open Sans"/>
          <w:sz w:val="20"/>
          <w:szCs w:val="20"/>
        </w:rPr>
        <w:t xml:space="preserve"> esencial para quienes valoran la </w:t>
      </w:r>
      <w:r>
        <w:rPr>
          <w:rFonts w:ascii="Open Sans" w:eastAsia="Open Sans" w:hAnsi="Open Sans" w:cs="Open Sans"/>
          <w:b/>
          <w:sz w:val="20"/>
          <w:szCs w:val="20"/>
        </w:rPr>
        <w:t>movilidad</w:t>
      </w:r>
      <w:r>
        <w:rPr>
          <w:rFonts w:ascii="Open Sans" w:eastAsia="Open Sans" w:hAnsi="Open Sans" w:cs="Open Sans"/>
          <w:sz w:val="20"/>
          <w:szCs w:val="20"/>
        </w:rPr>
        <w:t xml:space="preserve">, la </w:t>
      </w:r>
      <w:r>
        <w:rPr>
          <w:rFonts w:ascii="Open Sans" w:eastAsia="Open Sans" w:hAnsi="Open Sans" w:cs="Open Sans"/>
          <w:b/>
          <w:sz w:val="20"/>
          <w:szCs w:val="20"/>
        </w:rPr>
        <w:t>conectividad</w:t>
      </w:r>
      <w:r>
        <w:rPr>
          <w:rFonts w:ascii="Open Sans" w:eastAsia="Open Sans" w:hAnsi="Open Sans" w:cs="Open Sans"/>
          <w:sz w:val="20"/>
          <w:szCs w:val="20"/>
        </w:rPr>
        <w:t xml:space="preserve"> y una </w:t>
      </w:r>
      <w:r>
        <w:rPr>
          <w:rFonts w:ascii="Open Sans" w:eastAsia="Open Sans" w:hAnsi="Open Sans" w:cs="Open Sans"/>
          <w:b/>
          <w:sz w:val="20"/>
          <w:szCs w:val="20"/>
        </w:rPr>
        <w:t>experiencia de viaje sin interrupciones.</w:t>
      </w:r>
    </w:p>
    <w:p w14:paraId="41161EB4" w14:textId="77777777" w:rsidR="001759CC" w:rsidRDefault="001759CC">
      <w:pPr>
        <w:spacing w:after="0"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08A4BAA8" w14:textId="77777777" w:rsidR="001759CC" w:rsidRDefault="00000000">
      <w:pPr>
        <w:spacing w:after="0" w:line="240" w:lineRule="auto"/>
        <w:jc w:val="both"/>
        <w:rPr>
          <w:rFonts w:ascii="Open Sans" w:eastAsia="Open Sans" w:hAnsi="Open Sans" w:cs="Open Sans"/>
          <w:b/>
          <w:color w:val="0F4761"/>
          <w:sz w:val="22"/>
          <w:szCs w:val="22"/>
        </w:rPr>
      </w:pPr>
      <w:r>
        <w:rPr>
          <w:rFonts w:ascii="Open Sans" w:eastAsia="Open Sans" w:hAnsi="Open Sans" w:cs="Open Sans"/>
          <w:b/>
          <w:color w:val="0F4761"/>
          <w:sz w:val="22"/>
          <w:szCs w:val="22"/>
        </w:rPr>
        <w:t xml:space="preserve">¿Cómo funciona una </w:t>
      </w:r>
      <w:proofErr w:type="spellStart"/>
      <w:r>
        <w:rPr>
          <w:rFonts w:ascii="Open Sans" w:eastAsia="Open Sans" w:hAnsi="Open Sans" w:cs="Open Sans"/>
          <w:b/>
          <w:color w:val="0F4761"/>
          <w:sz w:val="22"/>
          <w:szCs w:val="22"/>
        </w:rPr>
        <w:t>eSIM</w:t>
      </w:r>
      <w:proofErr w:type="spellEnd"/>
      <w:r>
        <w:rPr>
          <w:rFonts w:ascii="Open Sans" w:eastAsia="Open Sans" w:hAnsi="Open Sans" w:cs="Open Sans"/>
          <w:b/>
          <w:color w:val="0F4761"/>
          <w:sz w:val="22"/>
          <w:szCs w:val="22"/>
        </w:rPr>
        <w:t>? (Y cómo es posible activarla antes de despegar)</w:t>
      </w:r>
    </w:p>
    <w:p w14:paraId="32997BA6" w14:textId="77777777" w:rsidR="001759CC" w:rsidRDefault="001759CC">
      <w:pPr>
        <w:spacing w:after="0"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4529671F" w14:textId="77777777" w:rsidR="001759CC" w:rsidRDefault="00000000">
      <w:pPr>
        <w:spacing w:after="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Con </w:t>
      </w:r>
      <w:proofErr w:type="spellStart"/>
      <w:r>
        <w:rPr>
          <w:rFonts w:ascii="Open Sans" w:eastAsia="Open Sans" w:hAnsi="Open Sans" w:cs="Open Sans"/>
          <w:b/>
          <w:sz w:val="20"/>
          <w:szCs w:val="20"/>
        </w:rPr>
        <w:t>Airalo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, activar una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eSIM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es tan fácil como pedir un café para llevar. Solo necesitas tres pasos:</w:t>
      </w:r>
    </w:p>
    <w:p w14:paraId="6065E59A" w14:textId="77777777" w:rsidR="001759CC" w:rsidRDefault="001759CC">
      <w:pPr>
        <w:spacing w:after="0"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402640E1" w14:textId="77777777" w:rsidR="001759CC" w:rsidRDefault="00000000">
      <w:pPr>
        <w:numPr>
          <w:ilvl w:val="0"/>
          <w:numId w:val="3"/>
        </w:numPr>
        <w:spacing w:after="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Descarga la</w:t>
      </w:r>
      <w:hyperlink r:id="rId12">
        <w:r>
          <w:rPr>
            <w:rFonts w:ascii="Open Sans" w:eastAsia="Open Sans" w:hAnsi="Open Sans" w:cs="Open Sans"/>
            <w:b/>
            <w:color w:val="1155CC"/>
            <w:sz w:val="20"/>
            <w:szCs w:val="20"/>
            <w:u w:val="single"/>
          </w:rPr>
          <w:t xml:space="preserve"> </w:t>
        </w:r>
        <w:proofErr w:type="gramStart"/>
        <w:r>
          <w:rPr>
            <w:rFonts w:ascii="Open Sans" w:eastAsia="Open Sans" w:hAnsi="Open Sans" w:cs="Open Sans"/>
            <w:b/>
            <w:color w:val="1155CC"/>
            <w:sz w:val="20"/>
            <w:szCs w:val="20"/>
            <w:u w:val="single"/>
          </w:rPr>
          <w:t>app</w:t>
        </w:r>
        <w:proofErr w:type="gramEnd"/>
        <w:r>
          <w:rPr>
            <w:rFonts w:ascii="Open Sans" w:eastAsia="Open Sans" w:hAnsi="Open Sans" w:cs="Open Sans"/>
            <w:b/>
            <w:color w:val="1155CC"/>
            <w:sz w:val="20"/>
            <w:szCs w:val="20"/>
            <w:u w:val="single"/>
          </w:rPr>
          <w:t xml:space="preserve"> de </w:t>
        </w:r>
        <w:proofErr w:type="spellStart"/>
        <w:r>
          <w:rPr>
            <w:rFonts w:ascii="Open Sans" w:eastAsia="Open Sans" w:hAnsi="Open Sans" w:cs="Open Sans"/>
            <w:b/>
            <w:color w:val="1155CC"/>
            <w:sz w:val="20"/>
            <w:szCs w:val="20"/>
            <w:u w:val="single"/>
          </w:rPr>
          <w:t>Airalo</w:t>
        </w:r>
        <w:proofErr w:type="spellEnd"/>
      </w:hyperlink>
      <w:r>
        <w:rPr>
          <w:rFonts w:ascii="Open Sans" w:eastAsia="Open Sans" w:hAnsi="Open Sans" w:cs="Open Sans"/>
          <w:sz w:val="20"/>
          <w:szCs w:val="20"/>
        </w:rPr>
        <w:t>, disponible para iOS y Android.</w:t>
      </w:r>
    </w:p>
    <w:p w14:paraId="1693BBDA" w14:textId="77777777" w:rsidR="001759CC" w:rsidRDefault="00000000">
      <w:pPr>
        <w:numPr>
          <w:ilvl w:val="0"/>
          <w:numId w:val="3"/>
        </w:numPr>
        <w:spacing w:after="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Crea una cuenta</w:t>
      </w:r>
      <w:r>
        <w:rPr>
          <w:rFonts w:ascii="Open Sans" w:eastAsia="Open Sans" w:hAnsi="Open Sans" w:cs="Open Sans"/>
          <w:sz w:val="20"/>
          <w:szCs w:val="20"/>
        </w:rPr>
        <w:t xml:space="preserve"> de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Airalo</w:t>
      </w:r>
      <w:proofErr w:type="spellEnd"/>
      <w:r>
        <w:rPr>
          <w:rFonts w:ascii="Open Sans" w:eastAsia="Open Sans" w:hAnsi="Open Sans" w:cs="Open Sans"/>
          <w:sz w:val="20"/>
          <w:szCs w:val="20"/>
        </w:rPr>
        <w:t>.</w:t>
      </w:r>
    </w:p>
    <w:p w14:paraId="3C9A51F1" w14:textId="77777777" w:rsidR="001759CC" w:rsidRDefault="00000000">
      <w:pPr>
        <w:numPr>
          <w:ilvl w:val="0"/>
          <w:numId w:val="3"/>
        </w:numPr>
        <w:spacing w:after="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Elige tu destino y compra un plan</w:t>
      </w:r>
      <w:r>
        <w:rPr>
          <w:rFonts w:ascii="Open Sans" w:eastAsia="Open Sans" w:hAnsi="Open Sans" w:cs="Open Sans"/>
          <w:sz w:val="20"/>
          <w:szCs w:val="20"/>
        </w:rPr>
        <w:t xml:space="preserve"> de datos local, regional o global.</w:t>
      </w:r>
    </w:p>
    <w:p w14:paraId="074669CA" w14:textId="77777777" w:rsidR="001759CC" w:rsidRDefault="00000000">
      <w:pPr>
        <w:numPr>
          <w:ilvl w:val="0"/>
          <w:numId w:val="3"/>
        </w:numPr>
        <w:spacing w:after="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 xml:space="preserve">Activa tu </w:t>
      </w:r>
      <w:proofErr w:type="spellStart"/>
      <w:r>
        <w:rPr>
          <w:rFonts w:ascii="Open Sans" w:eastAsia="Open Sans" w:hAnsi="Open Sans" w:cs="Open Sans"/>
          <w:b/>
          <w:sz w:val="20"/>
          <w:szCs w:val="20"/>
        </w:rPr>
        <w:t>eSIM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directamente en tu dispositivo y ¡listo!</w:t>
      </w:r>
    </w:p>
    <w:p w14:paraId="335518B1" w14:textId="77777777" w:rsidR="001759CC" w:rsidRDefault="00000000">
      <w:pPr>
        <w:spacing w:after="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Todo el proceso es </w:t>
      </w:r>
      <w:r>
        <w:rPr>
          <w:rFonts w:ascii="Open Sans" w:eastAsia="Open Sans" w:hAnsi="Open Sans" w:cs="Open Sans"/>
          <w:b/>
          <w:sz w:val="20"/>
          <w:szCs w:val="20"/>
        </w:rPr>
        <w:t>100% digital</w:t>
      </w:r>
      <w:r>
        <w:rPr>
          <w:rFonts w:ascii="Open Sans" w:eastAsia="Open Sans" w:hAnsi="Open Sans" w:cs="Open Sans"/>
          <w:sz w:val="20"/>
          <w:szCs w:val="20"/>
        </w:rPr>
        <w:t>, sin filas, sin una SIM física y sin configuraciones complicadas.</w:t>
      </w:r>
    </w:p>
    <w:p w14:paraId="62A0FB84" w14:textId="77777777" w:rsidR="001759CC" w:rsidRDefault="00000000">
      <w:pPr>
        <w:spacing w:after="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Las </w:t>
      </w:r>
      <w:r>
        <w:rPr>
          <w:rFonts w:ascii="Open Sans" w:eastAsia="Open Sans" w:hAnsi="Open Sans" w:cs="Open Sans"/>
          <w:b/>
          <w:sz w:val="20"/>
          <w:szCs w:val="20"/>
        </w:rPr>
        <w:t xml:space="preserve">ventajas clave de la </w:t>
      </w:r>
      <w:proofErr w:type="spellStart"/>
      <w:r>
        <w:rPr>
          <w:rFonts w:ascii="Open Sans" w:eastAsia="Open Sans" w:hAnsi="Open Sans" w:cs="Open Sans"/>
          <w:b/>
          <w:sz w:val="20"/>
          <w:szCs w:val="20"/>
        </w:rPr>
        <w:t>eSIM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incluyen:</w:t>
      </w:r>
    </w:p>
    <w:p w14:paraId="54DDE027" w14:textId="77777777" w:rsidR="001759CC" w:rsidRDefault="001759CC">
      <w:pPr>
        <w:spacing w:after="0"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5EED12E8" w14:textId="77777777" w:rsidR="001759CC" w:rsidRDefault="00000000">
      <w:pPr>
        <w:numPr>
          <w:ilvl w:val="0"/>
          <w:numId w:val="1"/>
        </w:numPr>
        <w:spacing w:after="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    Accesibilidad: sin costos altos </w:t>
      </w:r>
      <w:proofErr w:type="gramStart"/>
      <w:r>
        <w:rPr>
          <w:rFonts w:ascii="Open Sans" w:eastAsia="Open Sans" w:hAnsi="Open Sans" w:cs="Open Sans"/>
          <w:sz w:val="20"/>
          <w:szCs w:val="20"/>
        </w:rPr>
        <w:t xml:space="preserve">de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roaming</w:t>
      </w:r>
      <w:proofErr w:type="spellEnd"/>
      <w:proofErr w:type="gramEnd"/>
      <w:r>
        <w:rPr>
          <w:rFonts w:ascii="Open Sans" w:eastAsia="Open Sans" w:hAnsi="Open Sans" w:cs="Open Sans"/>
          <w:sz w:val="20"/>
          <w:szCs w:val="20"/>
        </w:rPr>
        <w:t>.</w:t>
      </w:r>
    </w:p>
    <w:p w14:paraId="47FB26D9" w14:textId="77777777" w:rsidR="001759CC" w:rsidRDefault="00000000">
      <w:pPr>
        <w:numPr>
          <w:ilvl w:val="0"/>
          <w:numId w:val="1"/>
        </w:numPr>
        <w:spacing w:after="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lastRenderedPageBreak/>
        <w:t xml:space="preserve">    Cobertura internacional: disponible en más de 200 países y regiones.</w:t>
      </w:r>
    </w:p>
    <w:p w14:paraId="090E2123" w14:textId="77777777" w:rsidR="001759CC" w:rsidRDefault="00000000">
      <w:pPr>
        <w:numPr>
          <w:ilvl w:val="0"/>
          <w:numId w:val="1"/>
        </w:numPr>
        <w:spacing w:after="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    Seguridad: sin contacto físico, sin riesgo de perder tu SIM.</w:t>
      </w:r>
    </w:p>
    <w:p w14:paraId="7E19E812" w14:textId="77777777" w:rsidR="001759CC" w:rsidRDefault="00000000">
      <w:pPr>
        <w:numPr>
          <w:ilvl w:val="0"/>
          <w:numId w:val="1"/>
        </w:numPr>
        <w:spacing w:after="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    Experiencia optimizada: diseñada para viajeros conectados y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tech-friendly</w:t>
      </w:r>
      <w:proofErr w:type="spellEnd"/>
      <w:r>
        <w:rPr>
          <w:rFonts w:ascii="Open Sans" w:eastAsia="Open Sans" w:hAnsi="Open Sans" w:cs="Open Sans"/>
          <w:sz w:val="20"/>
          <w:szCs w:val="20"/>
        </w:rPr>
        <w:t>.</w:t>
      </w:r>
    </w:p>
    <w:p w14:paraId="42E8E8C2" w14:textId="77777777" w:rsidR="001759CC" w:rsidRDefault="001759CC">
      <w:pPr>
        <w:spacing w:after="0"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7C363BCE" w14:textId="77777777" w:rsidR="001759CC" w:rsidRDefault="00000000">
      <w:pPr>
        <w:spacing w:after="0" w:line="240" w:lineRule="auto"/>
        <w:jc w:val="both"/>
        <w:rPr>
          <w:rFonts w:ascii="Open Sans" w:eastAsia="Open Sans" w:hAnsi="Open Sans" w:cs="Open Sans"/>
          <w:b/>
          <w:color w:val="0F4761"/>
          <w:sz w:val="22"/>
          <w:szCs w:val="22"/>
        </w:rPr>
      </w:pPr>
      <w:r>
        <w:rPr>
          <w:rFonts w:ascii="Open Sans" w:eastAsia="Open Sans" w:hAnsi="Open Sans" w:cs="Open Sans"/>
          <w:b/>
          <w:color w:val="0F4761"/>
          <w:sz w:val="22"/>
          <w:szCs w:val="22"/>
        </w:rPr>
        <w:t>Una experiencia pensada para una nueva generación de viajeros</w:t>
      </w:r>
    </w:p>
    <w:p w14:paraId="47A14C2A" w14:textId="77777777" w:rsidR="001759CC" w:rsidRDefault="001759CC">
      <w:pPr>
        <w:spacing w:after="0"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11F3CA8A" w14:textId="77777777" w:rsidR="001759CC" w:rsidRDefault="00000000">
      <w:pPr>
        <w:spacing w:after="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Desde creadores de contenido en Bali hasta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freelancers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en CDMX, cada vez más personas buscan formas simples de conectarse al llegar a un nuevo destino.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Airalo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ofrece una solución que se adapta al ritmo de vida de los viajeros digitales, donde moverse sin perder la conexión es una prioridad.</w:t>
      </w:r>
    </w:p>
    <w:p w14:paraId="50ADDD75" w14:textId="77777777" w:rsidR="001759CC" w:rsidRDefault="001759CC">
      <w:pPr>
        <w:spacing w:after="0"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3915BCBA" w14:textId="77777777" w:rsidR="001759CC" w:rsidRDefault="00000000">
      <w:pPr>
        <w:spacing w:after="0" w:line="240" w:lineRule="auto"/>
        <w:jc w:val="both"/>
        <w:rPr>
          <w:rFonts w:ascii="Open Sans" w:eastAsia="Open Sans" w:hAnsi="Open Sans" w:cs="Open Sans"/>
          <w:i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"</w:t>
      </w:r>
      <w:r>
        <w:rPr>
          <w:rFonts w:ascii="Open Sans" w:eastAsia="Open Sans" w:hAnsi="Open Sans" w:cs="Open Sans"/>
          <w:i/>
          <w:sz w:val="20"/>
          <w:szCs w:val="20"/>
        </w:rPr>
        <w:t>No por casualidad somos uno de los líderes en nuestra categoría, alcanzando la marca de 20 millones de usuarios en el mundo</w:t>
      </w:r>
      <w:r>
        <w:rPr>
          <w:rFonts w:ascii="Open Sans" w:eastAsia="Open Sans" w:hAnsi="Open Sans" w:cs="Open Sans"/>
          <w:sz w:val="20"/>
          <w:szCs w:val="20"/>
        </w:rPr>
        <w:t xml:space="preserve">", apuntó Carlos Alberto Torres, director de Marketing de Crecimiento de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Airalo</w:t>
      </w:r>
      <w:proofErr w:type="spellEnd"/>
      <w:r>
        <w:rPr>
          <w:rFonts w:ascii="Open Sans" w:eastAsia="Open Sans" w:hAnsi="Open Sans" w:cs="Open Sans"/>
          <w:sz w:val="20"/>
          <w:szCs w:val="20"/>
        </w:rPr>
        <w:t>. “</w:t>
      </w:r>
      <w:r>
        <w:rPr>
          <w:rFonts w:ascii="Open Sans" w:eastAsia="Open Sans" w:hAnsi="Open Sans" w:cs="Open Sans"/>
          <w:i/>
          <w:sz w:val="20"/>
          <w:szCs w:val="20"/>
        </w:rPr>
        <w:t>Viajar con conectividad ya no es un lujo: es parte de la seguridad, la comodidad y la libertad de moverse por el mundo sin barreras”, concluyó.</w:t>
      </w:r>
    </w:p>
    <w:p w14:paraId="11F602A4" w14:textId="77777777" w:rsidR="001759CC" w:rsidRDefault="001759CC">
      <w:pPr>
        <w:spacing w:after="0"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25D0039A" w14:textId="77777777" w:rsidR="001759CC" w:rsidRDefault="00000000">
      <w:pPr>
        <w:spacing w:after="0" w:line="240" w:lineRule="auto"/>
        <w:jc w:val="center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##</w:t>
      </w:r>
    </w:p>
    <w:p w14:paraId="3827035D" w14:textId="77777777" w:rsidR="001759CC" w:rsidRDefault="00000000">
      <w:pPr>
        <w:pStyle w:val="Ttulo3"/>
        <w:spacing w:before="0" w:after="0" w:line="240" w:lineRule="auto"/>
        <w:jc w:val="both"/>
        <w:rPr>
          <w:rFonts w:ascii="Open Sans" w:eastAsia="Open Sans" w:hAnsi="Open Sans" w:cs="Open Sans"/>
          <w:b/>
          <w:color w:val="000000"/>
          <w:sz w:val="18"/>
          <w:szCs w:val="18"/>
        </w:rPr>
      </w:pPr>
      <w:r>
        <w:rPr>
          <w:rFonts w:ascii="Open Sans" w:eastAsia="Open Sans" w:hAnsi="Open Sans" w:cs="Open Sans"/>
          <w:b/>
          <w:color w:val="000000"/>
          <w:sz w:val="18"/>
          <w:szCs w:val="18"/>
        </w:rPr>
        <w:t xml:space="preserve">Acerca de </w:t>
      </w:r>
      <w:proofErr w:type="spellStart"/>
      <w:r>
        <w:rPr>
          <w:rFonts w:ascii="Open Sans" w:eastAsia="Open Sans" w:hAnsi="Open Sans" w:cs="Open Sans"/>
          <w:b/>
          <w:color w:val="000000"/>
          <w:sz w:val="18"/>
          <w:szCs w:val="18"/>
        </w:rPr>
        <w:t>Airalo</w:t>
      </w:r>
      <w:proofErr w:type="spellEnd"/>
    </w:p>
    <w:p w14:paraId="4BB8C726" w14:textId="77777777" w:rsidR="001759CC" w:rsidRDefault="00000000">
      <w:pPr>
        <w:spacing w:after="0" w:line="240" w:lineRule="auto"/>
        <w:jc w:val="both"/>
        <w:rPr>
          <w:rFonts w:ascii="Open Sans" w:eastAsia="Open Sans" w:hAnsi="Open Sans" w:cs="Open Sans"/>
          <w:sz w:val="18"/>
          <w:szCs w:val="18"/>
        </w:rPr>
      </w:pPr>
      <w:proofErr w:type="spellStart"/>
      <w:r>
        <w:rPr>
          <w:rFonts w:ascii="Open Sans" w:eastAsia="Open Sans" w:hAnsi="Open Sans" w:cs="Open Sans"/>
          <w:b/>
          <w:sz w:val="18"/>
          <w:szCs w:val="18"/>
        </w:rPr>
        <w:t>Airalo</w:t>
      </w:r>
      <w:proofErr w:type="spellEnd"/>
      <w:r>
        <w:rPr>
          <w:rFonts w:ascii="Open Sans" w:eastAsia="Open Sans" w:hAnsi="Open Sans" w:cs="Open Sans"/>
          <w:sz w:val="18"/>
          <w:szCs w:val="18"/>
        </w:rPr>
        <w:t xml:space="preserve"> es la primera tienda de </w:t>
      </w:r>
      <w:proofErr w:type="spellStart"/>
      <w:r>
        <w:rPr>
          <w:rFonts w:ascii="Open Sans" w:eastAsia="Open Sans" w:hAnsi="Open Sans" w:cs="Open Sans"/>
          <w:b/>
          <w:sz w:val="18"/>
          <w:szCs w:val="18"/>
        </w:rPr>
        <w:t>eSIM</w:t>
      </w:r>
      <w:proofErr w:type="spellEnd"/>
      <w:r>
        <w:rPr>
          <w:rFonts w:ascii="Open Sans" w:eastAsia="Open Sans" w:hAnsi="Open Sans" w:cs="Open Sans"/>
          <w:b/>
          <w:sz w:val="18"/>
          <w:szCs w:val="18"/>
        </w:rPr>
        <w:t xml:space="preserve"> de viaje</w:t>
      </w:r>
      <w:r>
        <w:rPr>
          <w:rFonts w:ascii="Open Sans" w:eastAsia="Open Sans" w:hAnsi="Open Sans" w:cs="Open Sans"/>
          <w:sz w:val="18"/>
          <w:szCs w:val="18"/>
        </w:rPr>
        <w:t xml:space="preserve"> en el mundo, que mantiene a las personas conectadas durante sus viajes al extranjero a través de planes </w:t>
      </w:r>
      <w:r>
        <w:rPr>
          <w:rFonts w:ascii="Open Sans" w:eastAsia="Open Sans" w:hAnsi="Open Sans" w:cs="Open Sans"/>
          <w:b/>
          <w:sz w:val="18"/>
          <w:szCs w:val="18"/>
        </w:rPr>
        <w:t>locales, regionales y globales</w:t>
      </w:r>
      <w:r>
        <w:rPr>
          <w:rFonts w:ascii="Open Sans" w:eastAsia="Open Sans" w:hAnsi="Open Sans" w:cs="Open Sans"/>
          <w:sz w:val="18"/>
          <w:szCs w:val="18"/>
        </w:rPr>
        <w:t xml:space="preserve"> a precios accesibles. Fundada en 2019 por los empresarios </w:t>
      </w:r>
      <w:proofErr w:type="spellStart"/>
      <w:r>
        <w:rPr>
          <w:rFonts w:ascii="Open Sans" w:eastAsia="Open Sans" w:hAnsi="Open Sans" w:cs="Open Sans"/>
          <w:b/>
          <w:sz w:val="18"/>
          <w:szCs w:val="18"/>
        </w:rPr>
        <w:t>Bahadir</w:t>
      </w:r>
      <w:proofErr w:type="spellEnd"/>
      <w:r>
        <w:rPr>
          <w:rFonts w:ascii="Open Sans" w:eastAsia="Open Sans" w:hAnsi="Open Sans" w:cs="Open Sans"/>
          <w:b/>
          <w:sz w:val="18"/>
          <w:szCs w:val="18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18"/>
          <w:szCs w:val="18"/>
        </w:rPr>
        <w:t>Ozdemir</w:t>
      </w:r>
      <w:proofErr w:type="spellEnd"/>
      <w:r>
        <w:rPr>
          <w:rFonts w:ascii="Open Sans" w:eastAsia="Open Sans" w:hAnsi="Open Sans" w:cs="Open Sans"/>
          <w:b/>
          <w:sz w:val="18"/>
          <w:szCs w:val="18"/>
        </w:rPr>
        <w:t xml:space="preserve"> y Abraham </w:t>
      </w:r>
      <w:proofErr w:type="spellStart"/>
      <w:r>
        <w:rPr>
          <w:rFonts w:ascii="Open Sans" w:eastAsia="Open Sans" w:hAnsi="Open Sans" w:cs="Open Sans"/>
          <w:b/>
          <w:sz w:val="18"/>
          <w:szCs w:val="18"/>
        </w:rPr>
        <w:t>Burak</w:t>
      </w:r>
      <w:proofErr w:type="spellEnd"/>
      <w:r>
        <w:rPr>
          <w:rFonts w:ascii="Open Sans" w:eastAsia="Open Sans" w:hAnsi="Open Sans" w:cs="Open Sans"/>
          <w:sz w:val="18"/>
          <w:szCs w:val="18"/>
        </w:rPr>
        <w:t xml:space="preserve">, esta compañía cuenta con </w:t>
      </w:r>
      <w:r>
        <w:rPr>
          <w:rFonts w:ascii="Open Sans" w:eastAsia="Open Sans" w:hAnsi="Open Sans" w:cs="Open Sans"/>
          <w:b/>
          <w:sz w:val="18"/>
          <w:szCs w:val="18"/>
        </w:rPr>
        <w:t>20 millones de usuarios</w:t>
      </w:r>
      <w:r>
        <w:rPr>
          <w:rFonts w:ascii="Open Sans" w:eastAsia="Open Sans" w:hAnsi="Open Sans" w:cs="Open Sans"/>
          <w:sz w:val="18"/>
          <w:szCs w:val="18"/>
        </w:rPr>
        <w:t xml:space="preserve"> en todo el mundo y ofrece servicio en más de </w:t>
      </w:r>
      <w:r>
        <w:rPr>
          <w:rFonts w:ascii="Open Sans" w:eastAsia="Open Sans" w:hAnsi="Open Sans" w:cs="Open Sans"/>
          <w:b/>
          <w:sz w:val="18"/>
          <w:szCs w:val="18"/>
        </w:rPr>
        <w:t>200 países y 53 idiomas.</w:t>
      </w:r>
    </w:p>
    <w:p w14:paraId="0ABCD7C5" w14:textId="77777777" w:rsidR="001759CC" w:rsidRDefault="001759CC">
      <w:pPr>
        <w:spacing w:after="0" w:line="240" w:lineRule="auto"/>
        <w:jc w:val="both"/>
        <w:rPr>
          <w:rFonts w:ascii="Open Sans" w:eastAsia="Open Sans" w:hAnsi="Open Sans" w:cs="Open Sans"/>
          <w:sz w:val="18"/>
          <w:szCs w:val="18"/>
        </w:rPr>
      </w:pPr>
    </w:p>
    <w:p w14:paraId="09AE67AD" w14:textId="77777777" w:rsidR="001759CC" w:rsidRDefault="00000000">
      <w:pPr>
        <w:spacing w:after="0" w:line="240" w:lineRule="auto"/>
        <w:jc w:val="both"/>
        <w:rPr>
          <w:rFonts w:ascii="Open Sans" w:eastAsia="Open Sans" w:hAnsi="Open Sans" w:cs="Open Sans"/>
          <w:sz w:val="18"/>
          <w:szCs w:val="18"/>
        </w:rPr>
      </w:pPr>
      <w:r>
        <w:rPr>
          <w:rFonts w:ascii="Open Sans" w:eastAsia="Open Sans" w:hAnsi="Open Sans" w:cs="Open Sans"/>
          <w:sz w:val="18"/>
          <w:szCs w:val="18"/>
        </w:rPr>
        <w:t xml:space="preserve">Su principal objetivo es ahorrar a los usuarios los problemas que enfrentan al viajar al extranjero, como pagar </w:t>
      </w:r>
      <w:r>
        <w:rPr>
          <w:rFonts w:ascii="Open Sans" w:eastAsia="Open Sans" w:hAnsi="Open Sans" w:cs="Open Sans"/>
          <w:b/>
          <w:sz w:val="18"/>
          <w:szCs w:val="18"/>
        </w:rPr>
        <w:t xml:space="preserve">altas tarifas </w:t>
      </w:r>
      <w:proofErr w:type="gramStart"/>
      <w:r>
        <w:rPr>
          <w:rFonts w:ascii="Open Sans" w:eastAsia="Open Sans" w:hAnsi="Open Sans" w:cs="Open Sans"/>
          <w:b/>
          <w:sz w:val="18"/>
          <w:szCs w:val="18"/>
        </w:rPr>
        <w:t xml:space="preserve">de </w:t>
      </w:r>
      <w:proofErr w:type="spellStart"/>
      <w:r>
        <w:rPr>
          <w:rFonts w:ascii="Open Sans" w:eastAsia="Open Sans" w:hAnsi="Open Sans" w:cs="Open Sans"/>
          <w:b/>
          <w:sz w:val="18"/>
          <w:szCs w:val="18"/>
        </w:rPr>
        <w:t>roaming</w:t>
      </w:r>
      <w:proofErr w:type="spellEnd"/>
      <w:proofErr w:type="gramEnd"/>
      <w:r>
        <w:rPr>
          <w:rFonts w:ascii="Open Sans" w:eastAsia="Open Sans" w:hAnsi="Open Sans" w:cs="Open Sans"/>
          <w:sz w:val="18"/>
          <w:szCs w:val="18"/>
        </w:rPr>
        <w:t xml:space="preserve">, quedarse sin conexión o depender de </w:t>
      </w:r>
      <w:proofErr w:type="spellStart"/>
      <w:r>
        <w:rPr>
          <w:rFonts w:ascii="Open Sans" w:eastAsia="Open Sans" w:hAnsi="Open Sans" w:cs="Open Sans"/>
          <w:b/>
          <w:sz w:val="18"/>
          <w:szCs w:val="18"/>
        </w:rPr>
        <w:t>Wi</w:t>
      </w:r>
      <w:proofErr w:type="spellEnd"/>
      <w:r>
        <w:rPr>
          <w:rFonts w:ascii="Open Sans" w:eastAsia="Open Sans" w:hAnsi="Open Sans" w:cs="Open Sans"/>
          <w:b/>
          <w:sz w:val="18"/>
          <w:szCs w:val="18"/>
        </w:rPr>
        <w:t>-Fi público inseguro</w:t>
      </w:r>
      <w:r>
        <w:rPr>
          <w:rFonts w:ascii="Open Sans" w:eastAsia="Open Sans" w:hAnsi="Open Sans" w:cs="Open Sans"/>
          <w:sz w:val="18"/>
          <w:szCs w:val="18"/>
        </w:rPr>
        <w:t xml:space="preserve">. </w:t>
      </w:r>
      <w:proofErr w:type="spellStart"/>
      <w:r>
        <w:rPr>
          <w:rFonts w:ascii="Open Sans" w:eastAsia="Open Sans" w:hAnsi="Open Sans" w:cs="Open Sans"/>
          <w:b/>
          <w:sz w:val="18"/>
          <w:szCs w:val="18"/>
        </w:rPr>
        <w:t>Airalo</w:t>
      </w:r>
      <w:proofErr w:type="spellEnd"/>
      <w:r>
        <w:rPr>
          <w:rFonts w:ascii="Open Sans" w:eastAsia="Open Sans" w:hAnsi="Open Sans" w:cs="Open Sans"/>
          <w:b/>
          <w:sz w:val="18"/>
          <w:szCs w:val="18"/>
        </w:rPr>
        <w:t xml:space="preserve"> ofrece una solución accesible y segura</w:t>
      </w:r>
      <w:r>
        <w:rPr>
          <w:rFonts w:ascii="Open Sans" w:eastAsia="Open Sans" w:hAnsi="Open Sans" w:cs="Open Sans"/>
          <w:sz w:val="18"/>
          <w:szCs w:val="18"/>
        </w:rPr>
        <w:t xml:space="preserve"> con un proceso de instalación sencillo: los viajeros solo necesitan descargar la aplicación, elegir un plan, instalar su </w:t>
      </w:r>
      <w:r>
        <w:rPr>
          <w:rFonts w:ascii="Open Sans" w:eastAsia="Open Sans" w:hAnsi="Open Sans" w:cs="Open Sans"/>
          <w:b/>
          <w:sz w:val="18"/>
          <w:szCs w:val="18"/>
        </w:rPr>
        <w:t>chip digital</w:t>
      </w:r>
      <w:r>
        <w:rPr>
          <w:rFonts w:ascii="Open Sans" w:eastAsia="Open Sans" w:hAnsi="Open Sans" w:cs="Open Sans"/>
          <w:sz w:val="18"/>
          <w:szCs w:val="18"/>
        </w:rPr>
        <w:t xml:space="preserve"> y activarlo en su celular para conectarse </w:t>
      </w:r>
      <w:r>
        <w:rPr>
          <w:rFonts w:ascii="Open Sans" w:eastAsia="Open Sans" w:hAnsi="Open Sans" w:cs="Open Sans"/>
          <w:b/>
          <w:sz w:val="18"/>
          <w:szCs w:val="18"/>
        </w:rPr>
        <w:t>inmediatamente a internet al aterrizar</w:t>
      </w:r>
      <w:r>
        <w:rPr>
          <w:rFonts w:ascii="Open Sans" w:eastAsia="Open Sans" w:hAnsi="Open Sans" w:cs="Open Sans"/>
          <w:sz w:val="18"/>
          <w:szCs w:val="18"/>
        </w:rPr>
        <w:t>.</w:t>
      </w:r>
    </w:p>
    <w:p w14:paraId="02CC19CA" w14:textId="77777777" w:rsidR="001759CC" w:rsidRDefault="001759CC">
      <w:pPr>
        <w:pStyle w:val="Ttulo3"/>
        <w:spacing w:before="0" w:after="0" w:line="240" w:lineRule="auto"/>
        <w:jc w:val="both"/>
        <w:rPr>
          <w:rFonts w:ascii="Open Sans" w:eastAsia="Open Sans" w:hAnsi="Open Sans" w:cs="Open Sans"/>
          <w:b/>
          <w:color w:val="000000"/>
          <w:sz w:val="18"/>
          <w:szCs w:val="18"/>
        </w:rPr>
      </w:pPr>
    </w:p>
    <w:p w14:paraId="2BAF2876" w14:textId="77777777" w:rsidR="00C2573B" w:rsidRDefault="00C2573B">
      <w:pPr>
        <w:pStyle w:val="Ttulo3"/>
        <w:spacing w:before="0" w:after="0" w:line="240" w:lineRule="auto"/>
        <w:jc w:val="both"/>
        <w:rPr>
          <w:rFonts w:ascii="Open Sans" w:eastAsia="Open Sans" w:hAnsi="Open Sans" w:cs="Open Sans"/>
          <w:b/>
          <w:color w:val="000000"/>
          <w:sz w:val="18"/>
          <w:szCs w:val="18"/>
        </w:rPr>
      </w:pPr>
    </w:p>
    <w:p w14:paraId="6B0607DD" w14:textId="7BE21792" w:rsidR="001759CC" w:rsidRDefault="00000000">
      <w:pPr>
        <w:pStyle w:val="Ttulo3"/>
        <w:spacing w:before="0" w:after="0" w:line="240" w:lineRule="auto"/>
        <w:jc w:val="both"/>
        <w:rPr>
          <w:rFonts w:ascii="Open Sans" w:eastAsia="Open Sans" w:hAnsi="Open Sans" w:cs="Open Sans"/>
          <w:b/>
          <w:sz w:val="18"/>
          <w:szCs w:val="18"/>
        </w:rPr>
      </w:pPr>
      <w:r>
        <w:rPr>
          <w:rFonts w:ascii="Open Sans" w:eastAsia="Open Sans" w:hAnsi="Open Sans" w:cs="Open Sans"/>
          <w:b/>
          <w:color w:val="000000"/>
          <w:sz w:val="18"/>
          <w:szCs w:val="18"/>
        </w:rPr>
        <w:t>Contacto para prensa</w:t>
      </w:r>
      <w:r>
        <w:rPr>
          <w:rFonts w:ascii="Open Sans" w:eastAsia="Open Sans" w:hAnsi="Open Sans" w:cs="Open Sans"/>
          <w:b/>
          <w:sz w:val="18"/>
          <w:szCs w:val="18"/>
        </w:rPr>
        <w:t>:</w:t>
      </w:r>
    </w:p>
    <w:p w14:paraId="61688CF1" w14:textId="77777777" w:rsidR="001759CC" w:rsidRDefault="00000000">
      <w:pPr>
        <w:spacing w:after="0" w:line="240" w:lineRule="auto"/>
        <w:jc w:val="both"/>
        <w:rPr>
          <w:rFonts w:ascii="Open Sans" w:eastAsia="Open Sans" w:hAnsi="Open Sans" w:cs="Open Sans"/>
          <w:sz w:val="18"/>
          <w:szCs w:val="18"/>
          <w:highlight w:val="yellow"/>
        </w:rPr>
      </w:pPr>
      <w:r>
        <w:rPr>
          <w:rFonts w:ascii="Open Sans" w:eastAsia="Open Sans" w:hAnsi="Open Sans" w:cs="Open Sans"/>
          <w:b/>
          <w:sz w:val="18"/>
          <w:szCs w:val="18"/>
        </w:rPr>
        <w:t xml:space="preserve">Elina Ambriz Valencia | </w:t>
      </w:r>
      <w:proofErr w:type="spellStart"/>
      <w:r>
        <w:rPr>
          <w:rFonts w:ascii="Open Sans" w:eastAsia="Open Sans" w:hAnsi="Open Sans" w:cs="Open Sans"/>
          <w:b/>
          <w:sz w:val="18"/>
          <w:szCs w:val="18"/>
        </w:rPr>
        <w:t>Account</w:t>
      </w:r>
      <w:proofErr w:type="spellEnd"/>
      <w:r>
        <w:rPr>
          <w:rFonts w:ascii="Open Sans" w:eastAsia="Open Sans" w:hAnsi="Open Sans" w:cs="Open Sans"/>
          <w:b/>
          <w:sz w:val="18"/>
          <w:szCs w:val="18"/>
        </w:rPr>
        <w:t xml:space="preserve"> Executive </w:t>
      </w:r>
    </w:p>
    <w:p w14:paraId="02F3DA4A" w14:textId="77777777" w:rsidR="001759CC" w:rsidRDefault="00000000">
      <w:pPr>
        <w:spacing w:after="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18"/>
          <w:szCs w:val="18"/>
        </w:rPr>
        <w:t>elina.ambriz@another.co</w:t>
      </w:r>
      <w:r>
        <w:br/>
      </w:r>
      <w:r>
        <w:rPr>
          <w:rFonts w:ascii="Open Sans" w:eastAsia="Open Sans" w:hAnsi="Open Sans" w:cs="Open Sans"/>
          <w:sz w:val="18"/>
          <w:szCs w:val="18"/>
        </w:rPr>
        <w:t>Cel. 443 939 9785</w:t>
      </w:r>
    </w:p>
    <w:p w14:paraId="6009E91A" w14:textId="77777777" w:rsidR="001759CC" w:rsidRDefault="001759CC">
      <w:pPr>
        <w:spacing w:after="0" w:line="240" w:lineRule="auto"/>
        <w:rPr>
          <w:sz w:val="18"/>
          <w:szCs w:val="18"/>
          <w:highlight w:val="yellow"/>
        </w:rPr>
      </w:pPr>
    </w:p>
    <w:p w14:paraId="78E6C700" w14:textId="3A08A90D" w:rsidR="001759CC" w:rsidRDefault="001759CC" w:rsidP="00C2573B">
      <w:pPr>
        <w:spacing w:after="0" w:line="240" w:lineRule="auto"/>
      </w:pPr>
    </w:p>
    <w:sectPr w:rsidR="001759CC">
      <w:headerReference w:type="default" r:id="rId13"/>
      <w:footerReference w:type="default" r:id="rId14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FD216E" w14:textId="77777777" w:rsidR="006401A2" w:rsidRDefault="006401A2">
      <w:pPr>
        <w:spacing w:after="0" w:line="240" w:lineRule="auto"/>
      </w:pPr>
      <w:r>
        <w:separator/>
      </w:r>
    </w:p>
  </w:endnote>
  <w:endnote w:type="continuationSeparator" w:id="0">
    <w:p w14:paraId="0CAC7032" w14:textId="77777777" w:rsidR="006401A2" w:rsidRDefault="00640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281CF35-2CEB-A646-AD60-01F70BB8B31C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2" w:fontKey="{5AEF0783-FA7C-2040-9042-C5757FD16F48}"/>
    <w:embedBold r:id="rId3" w:fontKey="{7F4D9919-D673-254B-9091-9E1167802AA1}"/>
  </w:font>
  <w:font w:name="Georgia">
    <w:panose1 w:val="02040502050405020303"/>
    <w:charset w:val="00"/>
    <w:family w:val="auto"/>
    <w:pitch w:val="default"/>
    <w:embedRegular r:id="rId4" w:fontKey="{9C3F5C5C-C16E-0246-B9F6-FEE2826B2C0C}"/>
    <w:embedItalic r:id="rId5" w:fontKey="{491F711F-1659-D948-81E2-CA1B6AD8DB4A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6" w:fontKey="{666B0577-7868-E34A-92FD-F24F30C13F42}"/>
    <w:embedBold r:id="rId7" w:fontKey="{30816865-B15B-0B40-A390-4777DE1A8707}"/>
    <w:embedItalic r:id="rId8" w:fontKey="{71AA746B-A6AD-684E-A522-D73BAD9C5FB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4FAE6899-508C-B14D-BF62-B5A10FE5FD4E}"/>
  </w:font>
  <w:font w:name="Aptos Display">
    <w:panose1 w:val="020B0004020202020204"/>
    <w:charset w:val="00"/>
    <w:family w:val="roman"/>
    <w:notTrueType/>
    <w:pitch w:val="default"/>
    <w:embedRegular r:id="rId10" w:fontKey="{A15A586A-46FC-DE48-9C1C-ADFA7FD32B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D06B8A" w14:textId="77777777" w:rsidR="001759CC" w:rsidRDefault="001759CC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6"/>
      <w:tblW w:w="9015" w:type="dxa"/>
      <w:tblLayout w:type="fixed"/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1759CC" w14:paraId="5EBDC8C2" w14:textId="77777777">
      <w:trPr>
        <w:trHeight w:val="300"/>
      </w:trPr>
      <w:tc>
        <w:tcPr>
          <w:tcW w:w="3005" w:type="dxa"/>
        </w:tcPr>
        <w:p w14:paraId="29BA87A4" w14:textId="77777777" w:rsidR="001759CC" w:rsidRDefault="001759C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005" w:type="dxa"/>
        </w:tcPr>
        <w:p w14:paraId="73F277D1" w14:textId="77777777" w:rsidR="001759CC" w:rsidRDefault="001759C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37EB7394" w14:textId="77777777" w:rsidR="001759CC" w:rsidRDefault="001759C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31CBAC12" w14:textId="77777777" w:rsidR="001759CC" w:rsidRDefault="001759C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07803A" w14:textId="77777777" w:rsidR="006401A2" w:rsidRDefault="006401A2">
      <w:pPr>
        <w:spacing w:after="0" w:line="240" w:lineRule="auto"/>
      </w:pPr>
      <w:r>
        <w:separator/>
      </w:r>
    </w:p>
  </w:footnote>
  <w:footnote w:type="continuationSeparator" w:id="0">
    <w:p w14:paraId="728BD6A3" w14:textId="77777777" w:rsidR="006401A2" w:rsidRDefault="006401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B6CD04" w14:textId="77777777" w:rsidR="001759CC" w:rsidRDefault="001759CC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5"/>
      <w:tblW w:w="9015" w:type="dxa"/>
      <w:tblLayout w:type="fixed"/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1759CC" w14:paraId="58C14B09" w14:textId="77777777">
      <w:trPr>
        <w:trHeight w:val="300"/>
      </w:trPr>
      <w:tc>
        <w:tcPr>
          <w:tcW w:w="3005" w:type="dxa"/>
        </w:tcPr>
        <w:p w14:paraId="19E3FBCE" w14:textId="77777777" w:rsidR="001759CC" w:rsidRDefault="00000000">
          <w:pPr>
            <w:ind w:left="-115"/>
            <w:rPr>
              <w:rFonts w:ascii="Arial" w:eastAsia="Arial" w:hAnsi="Arial" w:cs="Arial"/>
              <w:color w:val="000000"/>
              <w:sz w:val="28"/>
              <w:szCs w:val="28"/>
            </w:rPr>
          </w:pPr>
          <w:r>
            <w:rPr>
              <w:noProof/>
            </w:rPr>
            <w:drawing>
              <wp:inline distT="0" distB="0" distL="114300" distR="114300" wp14:anchorId="7B48B975" wp14:editId="2FFFABCD">
                <wp:extent cx="1200150" cy="1076325"/>
                <wp:effectExtent l="0" t="0" r="0" b="0"/>
                <wp:docPr id="1163696909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0150" cy="10763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</w:tcPr>
        <w:p w14:paraId="5A3FD025" w14:textId="77777777" w:rsidR="001759CC" w:rsidRDefault="001759C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5D211220" w14:textId="77777777" w:rsidR="001759CC" w:rsidRDefault="001759C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0A688A50" w14:textId="77777777" w:rsidR="001759CC" w:rsidRDefault="001759C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D43AA"/>
    <w:multiLevelType w:val="multilevel"/>
    <w:tmpl w:val="39B06E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3616992"/>
    <w:multiLevelType w:val="multilevel"/>
    <w:tmpl w:val="B2DA01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9DC4694"/>
    <w:multiLevelType w:val="multilevel"/>
    <w:tmpl w:val="A3A8D3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201748454">
    <w:abstractNumId w:val="1"/>
  </w:num>
  <w:num w:numId="2" w16cid:durableId="1782450204">
    <w:abstractNumId w:val="0"/>
  </w:num>
  <w:num w:numId="3" w16cid:durableId="8032804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59CC"/>
    <w:rsid w:val="001759CC"/>
    <w:rsid w:val="004B0593"/>
    <w:rsid w:val="006401A2"/>
    <w:rsid w:val="00C25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3FD451E"/>
  <w15:docId w15:val="{F1448360-F99E-2242-9321-3E36971E1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-ES" w:eastAsia="es-MX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rsid w:val="59E9750F"/>
    <w:pPr>
      <w:keepNext/>
      <w:keepLines/>
      <w:spacing w:before="160" w:after="80"/>
      <w:outlineLvl w:val="2"/>
    </w:pPr>
    <w:rPr>
      <w:rFonts w:eastAsiaTheme="minorEastAsia" w:cstheme="majorEastAsia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7790706F"/>
    <w:rPr>
      <w:color w:val="467886"/>
      <w:u w:val="single"/>
    </w:rPr>
  </w:style>
  <w:style w:type="paragraph" w:styleId="Encabezado">
    <w:name w:val="header"/>
    <w:basedOn w:val="Normal"/>
    <w:uiPriority w:val="99"/>
    <w:unhideWhenUsed/>
    <w:rsid w:val="59E9750F"/>
    <w:pPr>
      <w:tabs>
        <w:tab w:val="center" w:pos="4680"/>
        <w:tab w:val="right" w:pos="9360"/>
      </w:tabs>
      <w:spacing w:after="0" w:line="240" w:lineRule="auto"/>
    </w:pPr>
  </w:style>
  <w:style w:type="paragraph" w:styleId="Piedepgina">
    <w:name w:val="footer"/>
    <w:basedOn w:val="Normal"/>
    <w:uiPriority w:val="99"/>
    <w:unhideWhenUsed/>
    <w:rsid w:val="59E9750F"/>
    <w:pPr>
      <w:tabs>
        <w:tab w:val="center" w:pos="4680"/>
        <w:tab w:val="right" w:pos="9360"/>
      </w:tabs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59E9750F"/>
    <w:pPr>
      <w:ind w:left="720"/>
      <w:contextualSpacing/>
    </w:p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tblPr>
      <w:tblStyleRowBandSize w:val="1"/>
      <w:tblStyleColBandSize w:val="1"/>
    </w:tblPr>
  </w:style>
  <w:style w:type="table" w:customStyle="1" w:styleId="a0">
    <w:basedOn w:val="Tablanormal"/>
    <w:tblPr>
      <w:tblStyleRowBandSize w:val="1"/>
      <w:tblStyleColBandSize w:val="1"/>
    </w:tblPr>
  </w:style>
  <w:style w:type="table" w:customStyle="1" w:styleId="a1">
    <w:basedOn w:val="Tablanormal"/>
    <w:tblPr>
      <w:tblStyleRowBandSize w:val="1"/>
      <w:tblStyleColBandSize w:val="1"/>
    </w:tblPr>
  </w:style>
  <w:style w:type="table" w:customStyle="1" w:styleId="a2">
    <w:basedOn w:val="Tablanormal"/>
    <w:tblPr>
      <w:tblStyleRowBandSize w:val="1"/>
      <w:tblStyleColBandSize w:val="1"/>
    </w:tblPr>
  </w:style>
  <w:style w:type="table" w:customStyle="1" w:styleId="a3">
    <w:basedOn w:val="Tablanormal"/>
    <w:tblPr>
      <w:tblStyleRowBandSize w:val="1"/>
      <w:tblStyleColBandSize w:val="1"/>
    </w:tblPr>
  </w:style>
  <w:style w:type="table" w:customStyle="1" w:styleId="a4">
    <w:basedOn w:val="Tablanormal"/>
    <w:tblPr>
      <w:tblStyleRowBandSize w:val="1"/>
      <w:tblStyleColBandSize w:val="1"/>
    </w:tblPr>
  </w:style>
  <w:style w:type="table" w:customStyle="1" w:styleId="a5">
    <w:basedOn w:val="Tablanormal"/>
    <w:tblPr>
      <w:tblStyleRowBandSize w:val="1"/>
      <w:tblStyleColBandSize w:val="1"/>
    </w:tblPr>
  </w:style>
  <w:style w:type="table" w:customStyle="1" w:styleId="a6">
    <w:basedOn w:val="Tabla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ecd.org/digital/digital-economy-outlook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airalo.com/es-ES?srsltid=AfmBOoqm_bv_xIjvStA1jFtmpjtl8WdiW8JjFWhIDtDKhN67_9y8IPfb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iralo.go.link/is6I5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statista.com/study/111371/digital-nomad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tu.int/dms_pub/itu-d/opb/ind/d-ind-ict_mdd-2024-4-pdf-e.pdf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4ecbARRxoEtR50wyoc15u4c6iQ==">CgMxLjA4AHIhMUhyNDYwVFJkYVpBZzE0ck44b1drbms4UzZTMld3aENi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740</Words>
  <Characters>4076</Characters>
  <Application>Microsoft Office Word</Application>
  <DocSecurity>0</DocSecurity>
  <Lines>33</Lines>
  <Paragraphs>9</Paragraphs>
  <ScaleCrop>false</ScaleCrop>
  <Company/>
  <LinksUpToDate>false</LinksUpToDate>
  <CharactersWithSpaces>4807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Lucila Bastos</dc:creator>
  <cp:lastModifiedBy>Elina Ambriz Valencia</cp:lastModifiedBy>
  <cp:revision>2</cp:revision>
  <dcterms:created xsi:type="dcterms:W3CDTF">2025-03-10T17:58:00Z</dcterms:created>
  <dcterms:modified xsi:type="dcterms:W3CDTF">2025-04-14T19:13:00Z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0x0101008AA54F4193FDBB4CB7B12F6A0D3C836E</vt:lpwstr>
  </property>
  <property fmtid="{D5CDD505-2E9C-101B-9397-08002B2CF9AE}" pid="3" name="MediaServiceImageTags">
    <vt:lpwstr/>
  </property>
</Properties>
</file>